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6A" w:rsidRDefault="00A1106A" w:rsidP="00A1106A">
      <w:pPr>
        <w:rPr>
          <w:rFonts w:hint="eastAsia"/>
        </w:rPr>
      </w:pPr>
      <w:r>
        <w:rPr>
          <w:rFonts w:hint="eastAsia"/>
        </w:rPr>
        <w:t>翩翩飛舞的蝴蝶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小芳的自然報告</w:t>
      </w:r>
    </w:p>
    <w:p w:rsidR="00A1106A" w:rsidRDefault="00A1106A" w:rsidP="00A1106A">
      <w:bookmarkStart w:id="0" w:name="_GoBack"/>
      <w:bookmarkEnd w:id="0"/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報告內容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蝴蝶相本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蝴蝶的生態簡介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蝴蝶的網站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小明的昆蟲報告</w:t>
      </w:r>
    </w:p>
    <w:p w:rsidR="00A1106A" w:rsidRDefault="00A1106A" w:rsidP="00A1106A"/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蝴蝶相簿</w:t>
      </w:r>
      <w:proofErr w:type="gramStart"/>
      <w:r>
        <w:rPr>
          <w:rFonts w:hint="eastAsia"/>
        </w:rPr>
        <w:t>一</w:t>
      </w:r>
      <w:proofErr w:type="gramEnd"/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白波紋小灰蝶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白條</w:t>
      </w:r>
      <w:proofErr w:type="gramStart"/>
      <w:r>
        <w:rPr>
          <w:rFonts w:hint="eastAsia"/>
        </w:rPr>
        <w:t>斑陰蝶</w:t>
      </w:r>
      <w:proofErr w:type="gramEnd"/>
    </w:p>
    <w:p w:rsidR="00A1106A" w:rsidRDefault="00A1106A" w:rsidP="00A1106A"/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蝴蝶相簿二</w:t>
      </w:r>
    </w:p>
    <w:p w:rsidR="00A1106A" w:rsidRDefault="00A1106A" w:rsidP="00A1106A">
      <w:pPr>
        <w:rPr>
          <w:rFonts w:hint="eastAsia"/>
        </w:rPr>
      </w:pPr>
      <w:proofErr w:type="gramStart"/>
      <w:r>
        <w:rPr>
          <w:rFonts w:hint="eastAsia"/>
        </w:rPr>
        <w:t>姬雙尾蝶</w:t>
      </w:r>
      <w:proofErr w:type="gramEnd"/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黃斑</w:t>
      </w:r>
      <w:proofErr w:type="gramStart"/>
      <w:r>
        <w:rPr>
          <w:rFonts w:hint="eastAsia"/>
        </w:rPr>
        <w:t>蛺</w:t>
      </w:r>
      <w:proofErr w:type="gramEnd"/>
      <w:r>
        <w:rPr>
          <w:rFonts w:hint="eastAsia"/>
        </w:rPr>
        <w:t>蝶</w:t>
      </w:r>
    </w:p>
    <w:p w:rsidR="00A1106A" w:rsidRDefault="00A1106A" w:rsidP="00A1106A"/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蝴蝶相簿</w:t>
      </w:r>
      <w:proofErr w:type="gramStart"/>
      <w:r>
        <w:rPr>
          <w:rFonts w:hint="eastAsia"/>
        </w:rPr>
        <w:t>三</w:t>
      </w:r>
      <w:proofErr w:type="gramEnd"/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臺灣小紫</w:t>
      </w:r>
      <w:proofErr w:type="gramStart"/>
      <w:r>
        <w:rPr>
          <w:rFonts w:hint="eastAsia"/>
        </w:rPr>
        <w:t>蛺</w:t>
      </w:r>
      <w:proofErr w:type="gramEnd"/>
      <w:r>
        <w:rPr>
          <w:rFonts w:hint="eastAsia"/>
        </w:rPr>
        <w:t>蝶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臺灣琉璃小灰蝶</w:t>
      </w:r>
    </w:p>
    <w:p w:rsidR="00A1106A" w:rsidRDefault="00A1106A" w:rsidP="00A1106A"/>
    <w:p w:rsidR="00A1106A" w:rsidRDefault="00A1106A" w:rsidP="00A1106A">
      <w:pPr>
        <w:rPr>
          <w:rFonts w:hint="eastAsia"/>
        </w:rPr>
      </w:pPr>
      <w:r>
        <w:rPr>
          <w:rFonts w:hint="eastAsia"/>
        </w:rPr>
        <w:t>蝴蝶相簿四</w:t>
      </w:r>
    </w:p>
    <w:p w:rsidR="00A1106A" w:rsidRDefault="00A1106A" w:rsidP="00A1106A">
      <w:pPr>
        <w:rPr>
          <w:rFonts w:hint="eastAsia"/>
        </w:rPr>
      </w:pPr>
      <w:r>
        <w:rPr>
          <w:rFonts w:hint="eastAsia"/>
        </w:rPr>
        <w:t>臺灣粉蝶</w:t>
      </w:r>
    </w:p>
    <w:p w:rsidR="006F549C" w:rsidRPr="00A1106A" w:rsidRDefault="00A1106A" w:rsidP="00A1106A">
      <w:r>
        <w:rPr>
          <w:rFonts w:hint="eastAsia"/>
        </w:rPr>
        <w:t>臺灣</w:t>
      </w:r>
      <w:proofErr w:type="gramStart"/>
      <w:r>
        <w:rPr>
          <w:rFonts w:hint="eastAsia"/>
        </w:rPr>
        <w:t>紋白蝶</w:t>
      </w:r>
      <w:proofErr w:type="gramEnd"/>
    </w:p>
    <w:sectPr w:rsidR="006F549C" w:rsidRPr="00A1106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3D"/>
    <w:rsid w:val="00070AD6"/>
    <w:rsid w:val="00203094"/>
    <w:rsid w:val="00254631"/>
    <w:rsid w:val="0025603D"/>
    <w:rsid w:val="00300065"/>
    <w:rsid w:val="003F617E"/>
    <w:rsid w:val="00642044"/>
    <w:rsid w:val="00720190"/>
    <w:rsid w:val="007E5066"/>
    <w:rsid w:val="008D105C"/>
    <w:rsid w:val="009370EC"/>
    <w:rsid w:val="00963580"/>
    <w:rsid w:val="00A1106A"/>
    <w:rsid w:val="00AD0D91"/>
    <w:rsid w:val="00B92F55"/>
    <w:rsid w:val="00D35134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0A38E"/>
  <w15:chartTrackingRefBased/>
  <w15:docId w15:val="{DB58C112-337B-425A-B0CF-103E069B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2018-07-19T04:04:00Z</dcterms:created>
  <dcterms:modified xsi:type="dcterms:W3CDTF">2018-07-19T04:04:00Z</dcterms:modified>
</cp:coreProperties>
</file>