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9D0C0" w:themeColor="text2" w:themeTint="33"/>
  <w:body>
    <w:p w:rsidR="00A12F1C" w:rsidRPr="00A12F1C" w:rsidRDefault="00A12F1C" w:rsidP="00A12F1C">
      <w:pPr>
        <w:pStyle w:val="ac"/>
        <w:rPr>
          <w:sz w:val="2"/>
        </w:rPr>
      </w:pPr>
    </w:p>
    <w:p w:rsidR="00D42BA1" w:rsidRPr="00BD402F" w:rsidRDefault="00867DEA" w:rsidP="00867DEA">
      <w:pPr>
        <w:jc w:val="center"/>
        <w:rPr>
          <w:rFonts w:ascii="華康特粗楷體(P)" w:eastAsia="華康特粗楷體(P)" w:hAnsi="標楷體"/>
          <w:b/>
          <w:color w:val="002060"/>
          <w:sz w:val="96"/>
          <w:szCs w:val="40"/>
        </w:rPr>
      </w:pPr>
      <w:r w:rsidRPr="00BD402F">
        <w:rPr>
          <w:rFonts w:ascii="華康特粗楷體(P)" w:eastAsia="華康特粗楷體(P)" w:hAnsi="標楷體" w:hint="eastAsia"/>
          <w:b/>
          <w:color w:val="002060"/>
          <w:sz w:val="96"/>
          <w:szCs w:val="40"/>
        </w:rPr>
        <w:t>安心文宣</w:t>
      </w:r>
    </w:p>
    <w:p w:rsidR="00BE67D0" w:rsidRDefault="00E519F3" w:rsidP="000364CC">
      <w:pPr>
        <w:spacing w:before="240" w:after="240" w:line="276" w:lineRule="auto"/>
        <w:ind w:firstLineChars="200" w:firstLine="480"/>
        <w:rPr>
          <w:rFonts w:ascii="華康特粗楷體(P)" w:eastAsia="華康特粗楷體(P)" w:hAnsi="標楷體"/>
        </w:rPr>
      </w:pPr>
      <w:r w:rsidRPr="0023549D">
        <w:rPr>
          <w:rFonts w:ascii="華康特粗楷體(P)" w:eastAsia="華康特粗楷體(P)" w:hAnsi="標楷體" w:hint="eastAsia"/>
        </w:rPr>
        <w:t>近日</w:t>
      </w:r>
      <w:r w:rsidR="0046612E" w:rsidRPr="0023549D">
        <w:rPr>
          <w:rFonts w:ascii="華康特粗楷體(P)" w:eastAsia="華康特粗楷體(P)" w:hAnsi="標楷體" w:hint="eastAsia"/>
        </w:rPr>
        <w:t>台鐵408太魯閣號出軌意外釀成多人死傷</w:t>
      </w:r>
      <w:r w:rsidRPr="0023549D">
        <w:rPr>
          <w:rFonts w:ascii="華康特粗楷體(P)" w:eastAsia="華康特粗楷體(P)" w:hAnsi="標楷體" w:hint="eastAsia"/>
        </w:rPr>
        <w:t>，</w:t>
      </w:r>
      <w:r w:rsidR="00BE67D0">
        <w:rPr>
          <w:rFonts w:ascii="華康特粗楷體(P)" w:eastAsia="華康特粗楷體(P)" w:hAnsi="標楷體" w:hint="eastAsia"/>
        </w:rPr>
        <w:t>不論是從新聞中看見</w:t>
      </w:r>
      <w:r w:rsidR="00BE67D0" w:rsidRPr="0023549D">
        <w:rPr>
          <w:rFonts w:ascii="華康特粗楷體(P)" w:eastAsia="華康特粗楷體(P)" w:hAnsi="標楷體" w:hint="eastAsia"/>
        </w:rPr>
        <w:t>怵目驚心的畫面</w:t>
      </w:r>
      <w:r w:rsidR="00BE67D0">
        <w:rPr>
          <w:rFonts w:ascii="華康特粗楷體(P)" w:eastAsia="華康特粗楷體(P)" w:hAnsi="標楷體" w:hint="eastAsia"/>
        </w:rPr>
        <w:t>或經歷</w:t>
      </w:r>
      <w:r w:rsidR="0046612E" w:rsidRPr="0023549D">
        <w:rPr>
          <w:rFonts w:ascii="華康特粗楷體(P)" w:eastAsia="華康特粗楷體(P)" w:hAnsi="標楷體" w:hint="eastAsia"/>
        </w:rPr>
        <w:t>該</w:t>
      </w:r>
      <w:r w:rsidR="006C43EA" w:rsidRPr="0023549D">
        <w:rPr>
          <w:rFonts w:ascii="華康特粗楷體(P)" w:eastAsia="華康特粗楷體(P)" w:hAnsi="標楷體" w:hint="eastAsia"/>
        </w:rPr>
        <w:t>事件</w:t>
      </w:r>
      <w:r w:rsidR="00BE67D0">
        <w:rPr>
          <w:rFonts w:ascii="華康特粗楷體(P)" w:eastAsia="華康特粗楷體(P)" w:hAnsi="標楷體" w:hint="eastAsia"/>
        </w:rPr>
        <w:t>，</w:t>
      </w:r>
      <w:r w:rsidR="006C43EA" w:rsidRPr="0023549D">
        <w:rPr>
          <w:rFonts w:ascii="華康特粗楷體(P)" w:eastAsia="華康特粗楷體(P)" w:hAnsi="標楷體" w:hint="eastAsia"/>
        </w:rPr>
        <w:t>不免讓我們心中感到擔憂與悲傷</w:t>
      </w:r>
      <w:r w:rsidR="00BE67D0">
        <w:rPr>
          <w:rFonts w:ascii="新細明體" w:hAnsi="新細明體" w:hint="eastAsia"/>
        </w:rPr>
        <w:t>。</w:t>
      </w:r>
      <w:bookmarkStart w:id="0" w:name="_GoBack"/>
      <w:bookmarkEnd w:id="0"/>
    </w:p>
    <w:p w:rsidR="00E519F3" w:rsidRPr="0023549D" w:rsidRDefault="00BE67D0" w:rsidP="00BE67D0">
      <w:pPr>
        <w:spacing w:before="240" w:after="240" w:line="276" w:lineRule="auto"/>
        <w:rPr>
          <w:rFonts w:ascii="華康特粗楷體(P)" w:eastAsia="華康特粗楷體(P)" w:hAnsi="標楷體"/>
          <w:b/>
          <w:color w:val="A62705" w:themeColor="accent6" w:themeShade="80"/>
          <w:sz w:val="26"/>
          <w:szCs w:val="26"/>
          <w:u w:val="thick"/>
        </w:rPr>
      </w:pPr>
      <w:r w:rsidRPr="001F493F">
        <w:rPr>
          <w:rFonts w:ascii="華康特粗楷體(P)" w:eastAsia="華康特粗楷體(P)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margin">
                  <wp:posOffset>-21166</wp:posOffset>
                </wp:positionH>
                <wp:positionV relativeFrom="paragraph">
                  <wp:posOffset>490643</wp:posOffset>
                </wp:positionV>
                <wp:extent cx="5676900" cy="3076575"/>
                <wp:effectExtent l="0" t="0" r="0" b="952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076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1FAE9B1" id="圓角矩形 1" o:spid="_x0000_s1026" style="position:absolute;margin-left:-1.65pt;margin-top:38.65pt;width:447pt;height:242.25pt;z-index:-2516572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NevQIAAMwFAAAOAAAAZHJzL2Uyb0RvYy54bWysVM1u1DAQviPxDpbvNNmlu9tGzaJVqyKk&#10;0lZtUc+u4zSRbI+xvX88BlyRkLggHoLHqeAxGNvZtPSHA+KSeMYz38x8npm9VyslyUJY14Iu6WAr&#10;p0RoDlWrr0v67uLwxQ4lzjNdMQlalHQtHH01ff5sb2kKMYQGZCUsQRDtiqUpaeO9KbLM8UYo5rbA&#10;CI2XNVjFPIr2OqssWyK6ktkwz8fZEmxlLHDhHGoP0iWdRvy6Ftyf1LUTnsiSYm4+fm38XoVvNt1j&#10;xbVlpml5lwb7hywUazUG7aEOmGdkbtsHUKrlFhzUfouDyqCuWy5iDVjNIL9XzXnDjIi1IDnO9DS5&#10;/wfLjxenlrQVvh0lmil8opvPn359+/jzy/ebH1/JIDC0NK5Aw3NzajvJ4TGUu6qtCn8shKwiq+ue&#10;VbHyhKNyNJ6Md3Mkn+Pdy3wyHk1GATW7dTfW+dcCFAmHklqY6+oM3y5SyhZHzif7jV0I6UC21WEr&#10;ZRRCv4h9acmC4UszzoX2g+gu5+otVEmPHYOJIBYrUI2dkdQ7GzWmFDsvIMUE/wgidXDUEIKmfIIm&#10;C+wkPuLJr6WIAfSZqJFZZGAYE+mRH+boGlaJpB49mYsMgAG5xvg9diryCeyUZWcfXEUcid45/1ti&#10;ybn3iJFB+95ZtRrsYwASme8iJ/sNSYmawNIVVGvsOwtpIJ3hhy0+/RFz/pRZnEBsF9wq/gQ/tYRl&#10;SaE7UdKA/fCYPtjjYOAtJUuc6JK693NmBSXyjcaR2R1sb4cVEIXt0WSIgr17c3X3Rs/VPmAr4Vhg&#10;dvEY7L3cHGsL6hKXzyxExSumOcYuKfd2I+z7tGlwfXExm0UzHHvD/JE+NzyAB1ZDV1+sLpk1Xf97&#10;HJ1j2Ew/K+5NQLINnhpmcw91G8fjlteOb1wZsYm79RZ20l05Wt0u4elvAAAA//8DAFBLAwQUAAYA&#10;CAAAACEAm/N7198AAAAJAQAADwAAAGRycy9kb3ducmV2LnhtbEyPzU7DMBCE70i8g7VIXFDrhKhJ&#10;CHGqCsSBCxL9ubvxkkTE68h22/D2LCd6Gq1mNPNtvZ7tKM7ow+BIQbpMQCC1zgzUKdjv3hYliBA1&#10;GT06QgU/GGDd3N7UujLuQp943sZOcAmFSivoY5wqKUPbo9Vh6SYk9r6ctzry6TtpvL5wuR3lY5Lk&#10;0uqBeKHXE7702H5vT1bBzr3m9n3l/SHrPg6bcl8+pLFV6v5u3jyDiDjH/zD84TM6NMx0dCcyQYwK&#10;FlnGSQVFwcp++ZQUII4KVnlagmxqef1B8wsAAP//AwBQSwECLQAUAAYACAAAACEAtoM4kv4AAADh&#10;AQAAEwAAAAAAAAAAAAAAAAAAAAAAW0NvbnRlbnRfVHlwZXNdLnhtbFBLAQItABQABgAIAAAAIQA4&#10;/SH/1gAAAJQBAAALAAAAAAAAAAAAAAAAAC8BAABfcmVscy8ucmVsc1BLAQItABQABgAIAAAAIQCm&#10;uTNevQIAAMwFAAAOAAAAAAAAAAAAAAAAAC4CAABkcnMvZTJvRG9jLnhtbFBLAQItABQABgAIAAAA&#10;IQCb83vX3wAAAAkBAAAPAAAAAAAAAAAAAAAAABcFAABkcnMvZG93bnJldi54bWxQSwUGAAAAAAQA&#10;BADzAAAAIwYAAAAA&#10;" fillcolor="#fce9d0 [660]" stroked="f" strokeweight="1pt">
                <w10:wrap anchorx="margin"/>
              </v:roundrect>
            </w:pict>
          </mc:Fallback>
        </mc:AlternateContent>
      </w:r>
      <w:r w:rsidRPr="001F493F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我們有可能</w:t>
      </w:r>
      <w:r w:rsidR="002B14F0" w:rsidRPr="001F493F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會出現以下的身心</w:t>
      </w:r>
      <w:r w:rsidR="00982889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壓力</w:t>
      </w:r>
      <w:r w:rsidR="00E519F3" w:rsidRPr="001F493F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反應：</w:t>
      </w:r>
    </w:p>
    <w:p w:rsidR="002B76A3" w:rsidRPr="0023549D" w:rsidRDefault="008A3A6B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搭乘交通工</w:t>
      </w:r>
      <w:r w:rsidR="00BE67D0" w:rsidRPr="0023549D">
        <w:rPr>
          <w:rFonts w:ascii="華康特粗楷體(P)" w:eastAsia="華康特粗楷體(P)" w:hAnsi="標楷體" w:hint="eastAsia"/>
          <w:b/>
          <w:color w:val="002060"/>
        </w:rPr>
        <w:t>具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或</w:t>
      </w:r>
      <w:r w:rsidRPr="0023549D">
        <w:rPr>
          <w:rFonts w:ascii="華康特粗楷體(P)" w:eastAsia="華康特粗楷體(P)" w:hAnsi="標楷體" w:hint="eastAsia"/>
          <w:b/>
          <w:color w:val="002060"/>
        </w:rPr>
        <w:t>類似情境</w:t>
      </w:r>
      <w:r w:rsidR="007417F6" w:rsidRPr="0023549D">
        <w:rPr>
          <w:rFonts w:ascii="華康特粗楷體(P)" w:eastAsia="華康特粗楷體(P)" w:hAnsi="標楷體" w:hint="eastAsia"/>
          <w:b/>
          <w:color w:val="002060"/>
        </w:rPr>
        <w:t>時</w:t>
      </w:r>
      <w:r w:rsidR="00EC06A5"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心有餘</w:t>
      </w:r>
      <w:r w:rsidR="00D4753D"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悸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，擔心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再次發生。</w:t>
      </w:r>
    </w:p>
    <w:p w:rsidR="00A85A1C" w:rsidRPr="0023549D" w:rsidRDefault="0046612E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搭乘交通工具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時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感到害怕、對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週遭人事物</w:t>
      </w:r>
      <w:r w:rsidR="00A85A1C"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非常警覺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、難以自在放鬆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FF2301" w:rsidRPr="0023549D" w:rsidRDefault="007A1442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事件相關的畫面不斷地在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腦海中浮現</w:t>
      </w:r>
      <w:r w:rsidRPr="0023549D">
        <w:rPr>
          <w:rFonts w:ascii="華康特粗楷體(P)" w:eastAsia="華康特粗楷體(P)" w:hAnsi="標楷體" w:hint="eastAsia"/>
          <w:b/>
          <w:color w:val="002060"/>
        </w:rPr>
        <w:t>，揮之不去</w:t>
      </w:r>
      <w:r w:rsidR="00FF2301"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7A1442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經常半夜驚醒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或</w:t>
      </w:r>
      <w:r w:rsidR="00087C34" w:rsidRPr="0023549D">
        <w:rPr>
          <w:rFonts w:ascii="華康特粗楷體(P)" w:eastAsia="華康特粗楷體(P)" w:hAnsi="標楷體" w:hint="eastAsia"/>
          <w:b/>
          <w:color w:val="002060"/>
        </w:rPr>
        <w:t>噩夢連連，作</w:t>
      </w:r>
      <w:r w:rsidRPr="0023549D">
        <w:rPr>
          <w:rFonts w:ascii="華康特粗楷體(P)" w:eastAsia="華康特粗楷體(P)" w:hAnsi="標楷體" w:hint="eastAsia"/>
          <w:b/>
          <w:color w:val="002060"/>
        </w:rPr>
        <w:t>與此事件相關之噩夢。</w:t>
      </w:r>
    </w:p>
    <w:p w:rsidR="00FF2301" w:rsidRPr="0023549D" w:rsidRDefault="00E519F3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對生命感到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無望、憂心</w:t>
      </w:r>
      <w:r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7A1442" w:rsidP="000364CC">
      <w:pPr>
        <w:pStyle w:val="a3"/>
        <w:numPr>
          <w:ilvl w:val="0"/>
          <w:numId w:val="2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心情感到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鬱悶、緊張、焦慮感</w:t>
      </w:r>
      <w:r w:rsidRPr="0023549D">
        <w:rPr>
          <w:rFonts w:ascii="華康特粗楷體(P)" w:eastAsia="華康特粗楷體(P)" w:hAnsi="標楷體" w:hint="eastAsia"/>
          <w:b/>
          <w:color w:val="002060"/>
        </w:rPr>
        <w:t>升高，或比以前更</w:t>
      </w:r>
      <w:r w:rsidR="001F493F">
        <w:rPr>
          <w:rFonts w:ascii="華康特粗楷體(P)" w:eastAsia="華康特粗楷體(P)" w:hAnsi="標楷體" w:hint="eastAsia"/>
          <w:b/>
          <w:color w:val="002060"/>
          <w:u w:val="single"/>
        </w:rPr>
        <w:t>易</w:t>
      </w:r>
      <w:r w:rsidRPr="0023549D">
        <w:rPr>
          <w:rFonts w:ascii="華康特粗楷體(P)" w:eastAsia="華康特粗楷體(P)" w:hAnsi="標楷體" w:hint="eastAsia"/>
          <w:b/>
          <w:color w:val="002060"/>
          <w:u w:val="single"/>
        </w:rPr>
        <w:t>生氣</w:t>
      </w:r>
      <w:r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D4753D" w:rsidP="000364CC">
      <w:pPr>
        <w:pStyle w:val="a3"/>
        <w:numPr>
          <w:ilvl w:val="0"/>
          <w:numId w:val="2"/>
        </w:numPr>
        <w:spacing w:line="276" w:lineRule="auto"/>
        <w:ind w:leftChars="0" w:left="839" w:hanging="357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生活狀況：出</w:t>
      </w:r>
      <w:r w:rsidR="00090E7E" w:rsidRPr="0023549D">
        <w:rPr>
          <w:rFonts w:ascii="華康特粗楷體(P)" w:eastAsia="華康特粗楷體(P)" w:hAnsi="標楷體" w:hint="eastAsia"/>
          <w:b/>
          <w:color w:val="002060"/>
        </w:rPr>
        <w:t>缺席不穩定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、恐懼上學</w:t>
      </w:r>
      <w:r w:rsidR="00BE67D0">
        <w:rPr>
          <w:rFonts w:ascii="華康特粗楷體(P)" w:eastAsia="華康特粗楷體(P)" w:hAnsi="標楷體" w:hint="eastAsia"/>
          <w:b/>
          <w:color w:val="002060"/>
        </w:rPr>
        <w:t>或上班</w:t>
      </w:r>
      <w:r w:rsidR="00090E7E" w:rsidRPr="0023549D">
        <w:rPr>
          <w:rFonts w:ascii="華康特粗楷體(P)" w:eastAsia="華康特粗楷體(P)" w:hAnsi="標楷體" w:hint="eastAsia"/>
          <w:b/>
          <w:color w:val="002060"/>
        </w:rPr>
        <w:t>、</w:t>
      </w:r>
      <w:r w:rsidRPr="0023549D">
        <w:rPr>
          <w:rFonts w:ascii="華康特粗楷體(P)" w:eastAsia="華康特粗楷體(P)" w:hAnsi="標楷體" w:hint="eastAsia"/>
          <w:b/>
          <w:color w:val="002060"/>
        </w:rPr>
        <w:t>早上爬不起來、</w:t>
      </w:r>
      <w:r w:rsidR="00FF2301" w:rsidRPr="0023549D">
        <w:rPr>
          <w:rFonts w:ascii="華康特粗楷體(P)" w:eastAsia="華康特粗楷體(P)" w:hAnsi="標楷體" w:hint="eastAsia"/>
          <w:b/>
          <w:color w:val="002060"/>
        </w:rPr>
        <w:t>嗜睡、注意力不集中、少話</w:t>
      </w:r>
      <w:r w:rsidR="007C7B0B" w:rsidRPr="0023549D">
        <w:rPr>
          <w:rFonts w:ascii="華康特粗楷體(P)" w:eastAsia="華康特粗楷體(P)" w:hAnsi="標楷體" w:hint="eastAsia"/>
          <w:b/>
          <w:color w:val="002060"/>
        </w:rPr>
        <w:t>、</w:t>
      </w:r>
      <w:r w:rsidRPr="0023549D">
        <w:rPr>
          <w:rFonts w:ascii="華康特粗楷體(P)" w:eastAsia="華康特粗楷體(P)" w:hAnsi="標楷體" w:hint="eastAsia"/>
          <w:b/>
          <w:color w:val="002060"/>
        </w:rPr>
        <w:t>對喜歡的事情漸失興趣</w:t>
      </w:r>
      <w:r w:rsidR="00FF2301"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BE67D0" w:rsidP="000364CC">
      <w:pPr>
        <w:pStyle w:val="a3"/>
        <w:numPr>
          <w:ilvl w:val="0"/>
          <w:numId w:val="2"/>
        </w:numPr>
        <w:spacing w:after="240"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>
        <w:rPr>
          <w:rFonts w:ascii="華康特粗楷體(P)" w:eastAsia="華康特粗楷體(P)" w:hAnsi="標楷體" w:hint="eastAsia"/>
          <w:b/>
          <w:color w:val="002060"/>
        </w:rPr>
        <w:t>兒童可能會以退化行為依賴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大人，像是咬手指、像小嬰兒哭鬧；或出現</w:t>
      </w:r>
      <w:r>
        <w:rPr>
          <w:rFonts w:ascii="華康特粗楷體(P)" w:eastAsia="華康特粗楷體(P)" w:hAnsi="標楷體" w:hint="eastAsia"/>
          <w:b/>
          <w:color w:val="002060"/>
        </w:rPr>
        <w:t>身體症狀，像頭痛、噁心等；或因依賴、缺乏安全感而</w:t>
      </w:r>
      <w:r w:rsidR="002B14F0" w:rsidRPr="0023549D">
        <w:rPr>
          <w:rFonts w:ascii="華康特粗楷體(P)" w:eastAsia="華康特粗楷體(P)" w:hAnsi="標楷體" w:hint="eastAsia"/>
          <w:b/>
          <w:color w:val="002060"/>
        </w:rPr>
        <w:t>懼學</w:t>
      </w:r>
      <w:r>
        <w:rPr>
          <w:rFonts w:ascii="華康特粗楷體(P)" w:eastAsia="華康特粗楷體(P)" w:hAnsi="標楷體" w:hint="eastAsia"/>
          <w:b/>
          <w:color w:val="002060"/>
        </w:rPr>
        <w:t>。有些孩子可能突然很安靜、懂事、</w:t>
      </w:r>
      <w:r w:rsidR="007A1442" w:rsidRPr="0023549D">
        <w:rPr>
          <w:rFonts w:ascii="華康特粗楷體(P)" w:eastAsia="華康特粗楷體(P)" w:hAnsi="標楷體" w:hint="eastAsia"/>
          <w:b/>
          <w:color w:val="002060"/>
        </w:rPr>
        <w:t>成熟。</w:t>
      </w:r>
    </w:p>
    <w:p w:rsidR="00533EE0" w:rsidRPr="0023549D" w:rsidRDefault="00B31187" w:rsidP="008B1633">
      <w:pPr>
        <w:spacing w:line="276" w:lineRule="auto"/>
        <w:rPr>
          <w:rFonts w:ascii="華康特粗楷體(P)" w:eastAsia="華康特粗楷體(P)" w:hAnsi="標楷體"/>
          <w:sz w:val="26"/>
          <w:szCs w:val="26"/>
        </w:rPr>
      </w:pPr>
      <w:r w:rsidRPr="0023549D">
        <w:rPr>
          <w:rFonts w:ascii="華康特粗楷體(P)" w:eastAsia="華康特粗楷體(P)" w:hAnsi="標楷體" w:hint="eastAsia"/>
        </w:rPr>
        <w:t xml:space="preserve">   </w:t>
      </w:r>
      <w:r w:rsidR="00FF2301" w:rsidRPr="0023549D">
        <w:rPr>
          <w:rFonts w:ascii="華康特粗楷體(P)" w:eastAsia="華康特粗楷體(P)" w:hAnsi="標楷體" w:hint="eastAsia"/>
        </w:rPr>
        <w:t>上述</w:t>
      </w:r>
      <w:r w:rsidR="00533EE0" w:rsidRPr="0023549D">
        <w:rPr>
          <w:rFonts w:ascii="華康特粗楷體(P)" w:eastAsia="華康特粗楷體(P)" w:hAnsi="標楷體" w:hint="eastAsia"/>
        </w:rPr>
        <w:t>身心壓力</w:t>
      </w:r>
      <w:r w:rsidR="001F493F">
        <w:rPr>
          <w:rFonts w:ascii="華康特粗楷體(P)" w:eastAsia="華康特粗楷體(P)" w:hAnsi="標楷體" w:hint="eastAsia"/>
        </w:rPr>
        <w:t>反應，其實都是</w:t>
      </w:r>
      <w:r w:rsidR="008B1633" w:rsidRPr="0023549D">
        <w:rPr>
          <w:rFonts w:ascii="華康特粗楷體(P)" w:eastAsia="華康特粗楷體(P)" w:hAnsi="標楷體" w:hint="eastAsia"/>
        </w:rPr>
        <w:t>經歷</w:t>
      </w:r>
      <w:r w:rsidR="00FF2301" w:rsidRPr="0023549D">
        <w:rPr>
          <w:rFonts w:ascii="華康特粗楷體(P)" w:eastAsia="華康特粗楷體(P)" w:hAnsi="標楷體" w:hint="eastAsia"/>
        </w:rPr>
        <w:t>重大事件後</w:t>
      </w:r>
      <w:r w:rsidR="00FC7BAB" w:rsidRPr="0023549D">
        <w:rPr>
          <w:rFonts w:ascii="華康特粗楷體(P)" w:eastAsia="華康特粗楷體(P)" w:hAnsi="標楷體" w:hint="eastAsia"/>
        </w:rPr>
        <w:t>「</w:t>
      </w:r>
      <w:r w:rsidR="0017305A" w:rsidRPr="0023549D">
        <w:rPr>
          <w:rFonts w:ascii="華康特粗楷體(P)" w:eastAsia="華康特粗楷體(P)" w:hAnsi="標楷體" w:hint="eastAsia"/>
        </w:rPr>
        <w:t>很正常</w:t>
      </w:r>
      <w:r w:rsidR="007C7B0B" w:rsidRPr="0023549D">
        <w:rPr>
          <w:rFonts w:ascii="華康特粗楷體(P)" w:eastAsia="華康特粗楷體(P)" w:hAnsi="標楷體" w:hint="eastAsia"/>
        </w:rPr>
        <w:t>且</w:t>
      </w:r>
      <w:r w:rsidR="00FF2301" w:rsidRPr="0023549D">
        <w:rPr>
          <w:rFonts w:ascii="華康特粗楷體(P)" w:eastAsia="華康特粗楷體(P)" w:hAnsi="標楷體" w:hint="eastAsia"/>
        </w:rPr>
        <w:t>典</w:t>
      </w:r>
      <w:r w:rsidR="007C7B0B" w:rsidRPr="0023549D">
        <w:rPr>
          <w:rFonts w:ascii="華康特粗楷體(P)" w:eastAsia="華康特粗楷體(P)" w:hAnsi="標楷體" w:hint="eastAsia"/>
        </w:rPr>
        <w:t>型</w:t>
      </w:r>
      <w:r w:rsidR="00FC7BAB" w:rsidRPr="0023549D">
        <w:rPr>
          <w:rFonts w:ascii="華康特粗楷體(P)" w:eastAsia="華康特粗楷體(P)" w:hAnsi="標楷體" w:hint="eastAsia"/>
        </w:rPr>
        <w:t>」</w:t>
      </w:r>
      <w:r w:rsidR="008B1633" w:rsidRPr="0023549D">
        <w:rPr>
          <w:rFonts w:ascii="華康特粗楷體(P)" w:eastAsia="華康特粗楷體(P)" w:hAnsi="標楷體" w:hint="eastAsia"/>
        </w:rPr>
        <w:t>的反</w:t>
      </w:r>
      <w:r w:rsidR="0017305A" w:rsidRPr="0023549D">
        <w:rPr>
          <w:rFonts w:ascii="華康特粗楷體(P)" w:eastAsia="華康特粗楷體(P)" w:hAnsi="標楷體" w:hint="eastAsia"/>
        </w:rPr>
        <w:t>應</w:t>
      </w:r>
      <w:r w:rsidR="0017305A" w:rsidRPr="0023549D">
        <w:rPr>
          <w:rFonts w:ascii="華康特粗楷體(P)" w:eastAsia="華康特粗楷體(P)" w:hAnsi="標楷體" w:hint="eastAsia"/>
          <w:b/>
        </w:rPr>
        <w:t>，</w:t>
      </w:r>
      <w:r w:rsidR="00090E7E" w:rsidRPr="00960885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您</w:t>
      </w:r>
      <w:r w:rsidR="002B14F0" w:rsidRPr="00960885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可以</w:t>
      </w:r>
      <w:r w:rsidR="00533EE0" w:rsidRPr="00960885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這麼做：</w:t>
      </w:r>
    </w:p>
    <w:p w:rsidR="00533EE0" w:rsidRPr="0023549D" w:rsidRDefault="00960885" w:rsidP="000364CC">
      <w:pPr>
        <w:pStyle w:val="a3"/>
        <w:numPr>
          <w:ilvl w:val="0"/>
          <w:numId w:val="3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B7F426" wp14:editId="221E496C">
                <wp:simplePos x="0" y="0"/>
                <wp:positionH relativeFrom="margin">
                  <wp:posOffset>-31750</wp:posOffset>
                </wp:positionH>
                <wp:positionV relativeFrom="paragraph">
                  <wp:posOffset>7620</wp:posOffset>
                </wp:positionV>
                <wp:extent cx="5529943" cy="1162050"/>
                <wp:effectExtent l="0" t="0" r="0" b="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943" cy="1162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53BBB69" id="圓角矩形 3" o:spid="_x0000_s1026" style="position:absolute;margin-left:-2.5pt;margin-top:.6pt;width:435.45pt;height:9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KIvAIAAMwFAAAOAAAAZHJzL2Uyb0RvYy54bWysVM1O3DAQvlfqO1i+lyTLLoUVWbQCUVWi&#10;gICKs3FsEsnxuLb3r49RrpUq9VL1Ifo4qH2Mju1soPz0UPWSeMYz38x8npndvWWryFxY14AuabGR&#10;UyI0h6rR1yV9f3H4apsS55mumAItSroSju5NXr7YXZixGEANqhKWIIh244Upae29GWeZ47VomdsA&#10;IzReSrAt8yja66yybIHorcoGeb6VLcBWxgIXzqH2IF3SScSXUnB/IqUTnqiSYm4+fm38XoVvNtll&#10;42vLTN3wLg32D1m0rNEYtIc6YJ6RmW0eQbUNt+BA+g0ObQZSNlzEGrCaIn9QzXnNjIi1IDnO9DS5&#10;/wfLj+enljRVSTcp0azFJ7r9fPPr26efX77f/vhKNgNDC+PGaHhuTm0nOTyGcpfStuGPhZBlZHXV&#10;syqWnnBUjkaDnZ0hwnO8K4qtQT6KvGd37sY6/0ZAS8KhpBZmujrDt4uUsvmR8xgX7dd2IaQD1VSH&#10;jVJRCP0i9pUlc4YvzTgX2hfRXc3ad1AlPXZM3r05qrEzknp7rcYQsfMCUgz4RxClQygNIWjKJ2iy&#10;wE7iI578Solgp/SZkMgsMjCIifTIj3N0NatEUo+ezSUCBmSJ8XvsVOQz2CnLzj64ijgSvXP+t8SS&#10;c+8RI4P2vXPbaLBPAShkvouc7NckJWoCS1dQrbDvLKSBdIYfNvj0R8z5U2ZxAnFWcav4E/xIBYuS&#10;QneipAb78Sl9sMfBwFtKFjjRJXUfZswKStRbjSOzUwyHYQVEYTh6PUDB3r+5un+jZ+0+YCsVuL8M&#10;j8dg79X6KC20l7h8piEqXjHNMXZJubdrYd+nTYPri4vpNJrh2Bvmj/S54QE8sBq6+mJ5yazp+t/j&#10;6BzDevrZ+MEEJNvgqWE68yCbOB53vHZ848qITdytt7CT7svR6m4JT34DAAD//wMAUEsDBBQABgAI&#10;AAAAIQAEOtx/3QAAAAgBAAAPAAAAZHJzL2Rvd25yZXYueG1sTI/NTsMwEITvSLyDtUhcUOs0kMiE&#10;OFUF4sAFif7c3XhJIuJ1ZLtteHuWExxnZzT7Tb2e3SjOGOLgScNqmYFAar0dqNOw370uFIiYDFkz&#10;ekIN3xhh3Vxf1aay/kIfeN6mTnAJxcpo6FOaKilj26MzceknJPY+fXAmsQydtMFcuNyNMs+yUjoz&#10;EH/ozYTPPbZf25PTsPMvpXsrQjjcd++Hjdqru1Vqtb69mTdPIBLO6S8Mv/iMDg0zHf2JbBSjhkXB&#10;UxLfcxBsq7J4BHFkrR5ykE0t/w9ofgAAAP//AwBQSwECLQAUAAYACAAAACEAtoM4kv4AAADhAQAA&#10;EwAAAAAAAAAAAAAAAAAAAAAAW0NvbnRlbnRfVHlwZXNdLnhtbFBLAQItABQABgAIAAAAIQA4/SH/&#10;1gAAAJQBAAALAAAAAAAAAAAAAAAAAC8BAABfcmVscy8ucmVsc1BLAQItABQABgAIAAAAIQDpwWKI&#10;vAIAAMwFAAAOAAAAAAAAAAAAAAAAAC4CAABkcnMvZTJvRG9jLnhtbFBLAQItABQABgAIAAAAIQAE&#10;Otx/3QAAAAgBAAAPAAAAAAAAAAAAAAAAABYFAABkcnMvZG93bnJldi54bWxQSwUGAAAAAAQABADz&#10;AAAAIAYAAAAA&#10;" fillcolor="#fce9d0 [660]" stroked="f" strokeweight="1pt">
                <w10:wrap anchorx="margin"/>
              </v:roundrect>
            </w:pict>
          </mc:Fallback>
        </mc:AlternateContent>
      </w:r>
      <w:r w:rsidR="00533EE0" w:rsidRPr="0023549D">
        <w:rPr>
          <w:rFonts w:ascii="華康特粗楷體(P)" w:eastAsia="華康特粗楷體(P)" w:hAnsi="標楷體" w:hint="eastAsia"/>
          <w:b/>
          <w:color w:val="002060"/>
        </w:rPr>
        <w:t>儘量少再接觸與事件相關的報導。</w:t>
      </w:r>
    </w:p>
    <w:p w:rsidR="00533EE0" w:rsidRPr="0023549D" w:rsidRDefault="00533EE0" w:rsidP="000364CC">
      <w:pPr>
        <w:pStyle w:val="a3"/>
        <w:numPr>
          <w:ilvl w:val="0"/>
          <w:numId w:val="3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生活作息規律、</w:t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飲食均衡、</w:t>
      </w:r>
      <w:r w:rsidRPr="0023549D">
        <w:rPr>
          <w:rFonts w:ascii="華康特粗楷體(P)" w:eastAsia="華康特粗楷體(P)" w:hAnsi="標楷體" w:hint="eastAsia"/>
          <w:b/>
          <w:color w:val="002060"/>
        </w:rPr>
        <w:t>多運動。</w:t>
      </w:r>
    </w:p>
    <w:p w:rsidR="00533EE0" w:rsidRPr="0023549D" w:rsidRDefault="00533EE0" w:rsidP="000364CC">
      <w:pPr>
        <w:pStyle w:val="a3"/>
        <w:numPr>
          <w:ilvl w:val="0"/>
          <w:numId w:val="3"/>
        </w:numPr>
        <w:spacing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23549D">
        <w:rPr>
          <w:rFonts w:ascii="華康特粗楷體(P)" w:eastAsia="華康特粗楷體(P)" w:hAnsi="標楷體" w:hint="eastAsia"/>
          <w:b/>
          <w:color w:val="002060"/>
        </w:rPr>
        <w:t>找信任的朋友、師長</w:t>
      </w:r>
      <w:r w:rsidR="0061383A" w:rsidRPr="0023549D">
        <w:rPr>
          <w:rFonts w:ascii="華康特粗楷體(P)" w:eastAsia="華康特粗楷體(P)" w:hAnsi="標楷體" w:hint="eastAsia"/>
          <w:b/>
          <w:color w:val="002060"/>
        </w:rPr>
        <w:t>及家人</w:t>
      </w:r>
      <w:r w:rsidRPr="0023549D">
        <w:rPr>
          <w:rFonts w:ascii="華康特粗楷體(P)" w:eastAsia="華康特粗楷體(P)" w:hAnsi="標楷體" w:hint="eastAsia"/>
          <w:b/>
          <w:color w:val="002060"/>
        </w:rPr>
        <w:t>聊聊</w:t>
      </w:r>
      <w:r w:rsidR="006C43EA" w:rsidRPr="0023549D">
        <w:rPr>
          <w:rFonts w:ascii="華康特粗楷體(P)" w:eastAsia="華康特粗楷體(P)" w:hAnsi="標楷體" w:hint="eastAsia"/>
          <w:b/>
          <w:color w:val="002060"/>
        </w:rPr>
        <w:t>，紓解心情</w:t>
      </w:r>
      <w:r w:rsidRPr="0023549D">
        <w:rPr>
          <w:rFonts w:ascii="華康特粗楷體(P)" w:eastAsia="華康特粗楷體(P)" w:hAnsi="標楷體" w:hint="eastAsia"/>
          <w:b/>
          <w:color w:val="002060"/>
        </w:rPr>
        <w:t>。</w:t>
      </w:r>
    </w:p>
    <w:p w:rsidR="007A1442" w:rsidRPr="0023549D" w:rsidRDefault="0037730D" w:rsidP="000364CC">
      <w:pPr>
        <w:pStyle w:val="a3"/>
        <w:numPr>
          <w:ilvl w:val="0"/>
          <w:numId w:val="3"/>
        </w:numPr>
        <w:spacing w:after="240" w:line="276" w:lineRule="auto"/>
        <w:ind w:leftChars="0"/>
        <w:rPr>
          <w:rFonts w:ascii="華康特粗楷體(P)" w:eastAsia="華康特粗楷體(P)" w:hAnsi="標楷體"/>
          <w:b/>
          <w:color w:val="002060"/>
        </w:rPr>
      </w:pPr>
      <w:r w:rsidRPr="00AC4BDE">
        <w:rPr>
          <w:rFonts w:ascii="華康特粗楷體(P)" w:eastAsia="華康特粗楷體(P)" w:hint="eastAsia"/>
          <w:b/>
          <w:noProof/>
          <w:color w:val="A62705" w:themeColor="accent6" w:themeShade="80"/>
          <w:sz w:val="32"/>
          <w:szCs w:val="26"/>
          <w:u w:val="thic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86360</wp:posOffset>
            </wp:positionV>
            <wp:extent cx="1720215" cy="1920240"/>
            <wp:effectExtent l="0" t="0" r="0" b="3810"/>
            <wp:wrapNone/>
            <wp:docPr id="2" name="圖片 2" descr="http://www.tucoo.com/vector/japd_valentines_heart/images/CVA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coo.com/vector/japd_valentines_heart/images/CVA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9167" l="16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A1C" w:rsidRPr="0023549D">
        <w:rPr>
          <w:rFonts w:ascii="華康特粗楷體(P)" w:eastAsia="華康特粗楷體(P)" w:hAnsi="標楷體" w:hint="eastAsia"/>
          <w:b/>
          <w:color w:val="002060"/>
        </w:rPr>
        <w:t>透過自己</w:t>
      </w:r>
      <w:r w:rsidR="00533EE0" w:rsidRPr="0023549D">
        <w:rPr>
          <w:rFonts w:ascii="華康特粗楷體(P)" w:eastAsia="華康特粗楷體(P)" w:hAnsi="標楷體" w:hint="eastAsia"/>
          <w:b/>
          <w:color w:val="002060"/>
        </w:rPr>
        <w:t>的宗教信仰獲得支持和平靜。</w:t>
      </w:r>
    </w:p>
    <w:p w:rsidR="00AC4BDE" w:rsidRDefault="007C7B0B" w:rsidP="00AC4BDE">
      <w:pPr>
        <w:spacing w:afterLines="50" w:after="180" w:line="276" w:lineRule="auto"/>
        <w:rPr>
          <w:rFonts w:ascii="華康特粗楷體(P)" w:eastAsia="華康特粗楷體(P)" w:hAnsi="標楷體"/>
        </w:rPr>
      </w:pPr>
      <w:r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如果</w:t>
      </w:r>
      <w:r w:rsidR="00D42BA1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您或</w:t>
      </w:r>
      <w:r w:rsidR="00BE67D0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孩子</w:t>
      </w:r>
      <w:r w:rsidR="000364CC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的</w:t>
      </w:r>
      <w:r w:rsidR="00533EE0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身心壓力反應</w:t>
      </w:r>
      <w:r w:rsidR="00982889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，超過</w:t>
      </w:r>
      <w:r w:rsidR="00D4753D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一</w:t>
      </w:r>
      <w:r w:rsidR="0017305A" w:rsidRPr="00AC4BDE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、兩週</w:t>
      </w:r>
      <w:r w:rsidR="00982889">
        <w:rPr>
          <w:rFonts w:ascii="華康特粗楷體(P)" w:eastAsia="華康特粗楷體(P)" w:hAnsi="標楷體" w:hint="eastAsia"/>
          <w:b/>
          <w:color w:val="A62705" w:themeColor="accent6" w:themeShade="80"/>
          <w:sz w:val="32"/>
          <w:szCs w:val="26"/>
          <w:u w:val="thick"/>
        </w:rPr>
        <w:t>以上</w:t>
      </w:r>
      <w:r w:rsidR="0017305A" w:rsidRPr="0023549D">
        <w:rPr>
          <w:rFonts w:ascii="華康特粗楷體(P)" w:eastAsia="華康特粗楷體(P)" w:hAnsi="標楷體" w:hint="eastAsia"/>
        </w:rPr>
        <w:t>，</w:t>
      </w:r>
    </w:p>
    <w:p w:rsidR="00BE67D0" w:rsidRPr="00E124BA" w:rsidRDefault="00D42BA1" w:rsidP="00AC4BDE">
      <w:pPr>
        <w:spacing w:afterLines="50" w:after="180" w:line="276" w:lineRule="auto"/>
        <w:rPr>
          <w:rFonts w:ascii="華康特粗楷體(P)" w:eastAsia="華康特粗楷體(P)" w:hAnsi="標楷體"/>
          <w:color w:val="002060"/>
        </w:rPr>
      </w:pPr>
      <w:r w:rsidRPr="00E124BA">
        <w:rPr>
          <w:rFonts w:ascii="華康特粗楷體(P)" w:eastAsia="華康特粗楷體(P)" w:hAnsi="標楷體" w:hint="eastAsia"/>
        </w:rPr>
        <w:t>您可向</w:t>
      </w:r>
      <w:r w:rsidRPr="00E124BA">
        <w:rPr>
          <w:rFonts w:ascii="華康特粗楷體(P)" w:eastAsia="華康特粗楷體(P)" w:hAnsi="標楷體" w:hint="eastAsia"/>
          <w:b/>
          <w:color w:val="002060"/>
        </w:rPr>
        <w:t>學校輔導處(室)、學生輔導諮商中心及當地社區心理衛生中心諮詢</w:t>
      </w:r>
      <w:r w:rsidRPr="00E124BA">
        <w:rPr>
          <w:rFonts w:ascii="華康特粗楷體(P)" w:eastAsia="華康特粗楷體(P)" w:hAnsi="標楷體" w:hint="eastAsia"/>
          <w:color w:val="002060"/>
        </w:rPr>
        <w:t>。</w:t>
      </w:r>
    </w:p>
    <w:p w:rsidR="00E65621" w:rsidRPr="00E124BA" w:rsidRDefault="00295497" w:rsidP="00AC4BDE">
      <w:pPr>
        <w:spacing w:afterLines="50" w:after="180" w:line="276" w:lineRule="auto"/>
        <w:rPr>
          <w:rFonts w:ascii="華康特粗楷體(P)" w:eastAsia="華康特粗楷體(P)" w:hAnsi="標楷體"/>
        </w:rPr>
      </w:pPr>
      <w:r w:rsidRPr="00E124BA">
        <w:rPr>
          <w:rFonts w:ascii="華康特粗楷體(P)" w:eastAsia="華康特粗楷體(P)" w:hAnsi="標楷體" w:hint="eastAsia"/>
        </w:rPr>
        <w:t xml:space="preserve">　　</w:t>
      </w:r>
      <w:r w:rsidR="00BE67D0" w:rsidRPr="00E124BA">
        <w:rPr>
          <w:rFonts w:ascii="華康特粗楷體(P)" w:eastAsia="華康特粗楷體(P)" w:hAnsi="標楷體" w:hint="eastAsia"/>
        </w:rPr>
        <w:t>請</w:t>
      </w:r>
      <w:r w:rsidR="00D42BA1" w:rsidRPr="00E124BA">
        <w:rPr>
          <w:rFonts w:ascii="華康特粗楷體(P)" w:eastAsia="華康特粗楷體(P)" w:hAnsi="標楷體" w:hint="eastAsia"/>
        </w:rPr>
        <w:t>一起為</w:t>
      </w:r>
      <w:r w:rsidRPr="00E124BA">
        <w:rPr>
          <w:rFonts w:ascii="華康特粗楷體(P)" w:eastAsia="華康特粗楷體(P)" w:hAnsi="標楷體" w:hint="eastAsia"/>
        </w:rPr>
        <w:t>自己及孩子照</w:t>
      </w:r>
      <w:r w:rsidR="007C7B0B" w:rsidRPr="00E124BA">
        <w:rPr>
          <w:rFonts w:ascii="華康特粗楷體(P)" w:eastAsia="華康特粗楷體(P)" w:hAnsi="標楷體" w:hint="eastAsia"/>
        </w:rPr>
        <w:t>顧好</w:t>
      </w:r>
      <w:r w:rsidRPr="00E124BA">
        <w:rPr>
          <w:rFonts w:ascii="華康特粗楷體(P)" w:eastAsia="華康特粗楷體(P)" w:hAnsi="標楷體" w:hint="eastAsia"/>
        </w:rPr>
        <w:t>彼此</w:t>
      </w:r>
      <w:r w:rsidR="007C7B0B" w:rsidRPr="00E124BA">
        <w:rPr>
          <w:rFonts w:ascii="華康特粗楷體(P)" w:eastAsia="華康特粗楷體(P)" w:hAnsi="標楷體" w:hint="eastAsia"/>
        </w:rPr>
        <w:t>的身心狀況</w:t>
      </w:r>
      <w:r w:rsidRPr="00E124BA">
        <w:rPr>
          <w:rFonts w:ascii="華康特粗楷體(P)" w:eastAsia="華康特粗楷體(P)" w:hAnsi="標楷體" w:hint="eastAsia"/>
        </w:rPr>
        <w:t>，找到最適合的方法來度過這段時間，共同陪伴與祝福需要的人</w:t>
      </w:r>
      <w:r w:rsidR="007C7B0B" w:rsidRPr="00E124BA">
        <w:rPr>
          <w:rFonts w:ascii="華康特粗楷體(P)" w:eastAsia="華康特粗楷體(P)" w:hAnsi="標楷體" w:hint="eastAsia"/>
        </w:rPr>
        <w:t>。</w:t>
      </w:r>
    </w:p>
    <w:p w:rsidR="00D42BA1" w:rsidRPr="00E124BA" w:rsidRDefault="00D42BA1" w:rsidP="00D42BA1">
      <w:pPr>
        <w:spacing w:afterLines="50" w:after="180"/>
        <w:ind w:firstLineChars="200" w:firstLine="720"/>
        <w:jc w:val="right"/>
        <w:rPr>
          <w:rFonts w:ascii="華康正顏楷體W9(P)" w:eastAsia="華康正顏楷體W9(P)" w:hAnsi="標楷體"/>
          <w:b/>
          <w:color w:val="002060"/>
          <w:sz w:val="36"/>
        </w:rPr>
      </w:pPr>
      <w:r w:rsidRPr="00E124BA">
        <w:rPr>
          <w:rFonts w:ascii="華康正顏楷體W9(P)" w:eastAsia="華康正顏楷體W9(P)" w:hAnsi="標楷體" w:hint="eastAsia"/>
          <w:b/>
          <w:color w:val="002060"/>
          <w:sz w:val="36"/>
        </w:rPr>
        <w:t>桃園市學生輔導諮商中心</w:t>
      </w:r>
      <w:r w:rsidR="000D3A8F" w:rsidRPr="00E124BA">
        <w:rPr>
          <w:rFonts w:ascii="華康正顏楷體W9(P)" w:eastAsia="華康正顏楷體W9(P)" w:hAnsi="標楷體" w:hint="eastAsia"/>
          <w:b/>
          <w:color w:val="002060"/>
          <w:sz w:val="36"/>
        </w:rPr>
        <w:t xml:space="preserve">　陪伴您一起度過</w:t>
      </w:r>
    </w:p>
    <w:sectPr w:rsidR="00D42BA1" w:rsidRPr="00E124BA" w:rsidSect="00B31187">
      <w:pgSz w:w="11906" w:h="16838"/>
      <w:pgMar w:top="851" w:right="1797" w:bottom="851" w:left="1797" w:header="851" w:footer="992" w:gutter="0"/>
      <w:pgBorders w:offsetFrom="page">
        <w:top w:val="thickThinSmallGap" w:sz="48" w:space="24" w:color="4E1B07" w:themeColor="text2" w:themeShade="80"/>
        <w:left w:val="thickThinSmallGap" w:sz="48" w:space="24" w:color="4E1B07" w:themeColor="text2" w:themeShade="80"/>
        <w:bottom w:val="thinThickSmallGap" w:sz="48" w:space="24" w:color="4E1B07" w:themeColor="text2" w:themeShade="80"/>
        <w:right w:val="thinThickSmallGap" w:sz="48" w:space="24" w:color="4E1B07" w:themeColor="text2" w:themeShade="80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40" w:rsidRDefault="009C0840" w:rsidP="00DF4D75">
      <w:r>
        <w:separator/>
      </w:r>
    </w:p>
  </w:endnote>
  <w:endnote w:type="continuationSeparator" w:id="0">
    <w:p w:rsidR="009C0840" w:rsidRDefault="009C0840" w:rsidP="00D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特粗楷體(P)">
    <w:altName w:val="Arial Unicode MS"/>
    <w:charset w:val="88"/>
    <w:family w:val="auto"/>
    <w:pitch w:val="variable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9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40" w:rsidRDefault="009C0840" w:rsidP="00DF4D75">
      <w:r>
        <w:separator/>
      </w:r>
    </w:p>
  </w:footnote>
  <w:footnote w:type="continuationSeparator" w:id="0">
    <w:p w:rsidR="009C0840" w:rsidRDefault="009C0840" w:rsidP="00DF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D5DAA"/>
    <w:multiLevelType w:val="hybridMultilevel"/>
    <w:tmpl w:val="766206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94059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3EF49AC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C85515"/>
    <w:multiLevelType w:val="hybridMultilevel"/>
    <w:tmpl w:val="78889F9E"/>
    <w:lvl w:ilvl="0" w:tplc="5E22B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0B6B68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3B503D"/>
    <w:multiLevelType w:val="hybridMultilevel"/>
    <w:tmpl w:val="5E60E31C"/>
    <w:lvl w:ilvl="0" w:tplc="C2FE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5E193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CE3A22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6B86B47"/>
    <w:multiLevelType w:val="hybridMultilevel"/>
    <w:tmpl w:val="862E1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4EC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B3A360E"/>
    <w:multiLevelType w:val="hybridMultilevel"/>
    <w:tmpl w:val="DD44FD54"/>
    <w:lvl w:ilvl="0" w:tplc="B30A01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5A"/>
    <w:rsid w:val="000364CC"/>
    <w:rsid w:val="00053635"/>
    <w:rsid w:val="00087C34"/>
    <w:rsid w:val="00090E7E"/>
    <w:rsid w:val="000B23B5"/>
    <w:rsid w:val="000D3A8F"/>
    <w:rsid w:val="00132708"/>
    <w:rsid w:val="0017305A"/>
    <w:rsid w:val="00186312"/>
    <w:rsid w:val="001A0ADB"/>
    <w:rsid w:val="001F1342"/>
    <w:rsid w:val="001F493F"/>
    <w:rsid w:val="002007FF"/>
    <w:rsid w:val="0023549D"/>
    <w:rsid w:val="00256CC5"/>
    <w:rsid w:val="00295497"/>
    <w:rsid w:val="002B14F0"/>
    <w:rsid w:val="002B2148"/>
    <w:rsid w:val="002B76A3"/>
    <w:rsid w:val="002D2494"/>
    <w:rsid w:val="00313714"/>
    <w:rsid w:val="0037730D"/>
    <w:rsid w:val="0039390E"/>
    <w:rsid w:val="003C7D5E"/>
    <w:rsid w:val="003D2E90"/>
    <w:rsid w:val="003D45A3"/>
    <w:rsid w:val="0046612E"/>
    <w:rsid w:val="00474590"/>
    <w:rsid w:val="004E738A"/>
    <w:rsid w:val="00533EE0"/>
    <w:rsid w:val="00560109"/>
    <w:rsid w:val="005E2BA5"/>
    <w:rsid w:val="00600B16"/>
    <w:rsid w:val="00601D02"/>
    <w:rsid w:val="0061383A"/>
    <w:rsid w:val="006A5668"/>
    <w:rsid w:val="006C43EA"/>
    <w:rsid w:val="006D7F9D"/>
    <w:rsid w:val="007417F6"/>
    <w:rsid w:val="007816DB"/>
    <w:rsid w:val="007A1442"/>
    <w:rsid w:val="007C7B0B"/>
    <w:rsid w:val="007F428A"/>
    <w:rsid w:val="00826A04"/>
    <w:rsid w:val="00867DEA"/>
    <w:rsid w:val="008A3A6B"/>
    <w:rsid w:val="008B1633"/>
    <w:rsid w:val="008C37BA"/>
    <w:rsid w:val="008E55D0"/>
    <w:rsid w:val="00913B62"/>
    <w:rsid w:val="00944607"/>
    <w:rsid w:val="00960885"/>
    <w:rsid w:val="00982889"/>
    <w:rsid w:val="009C0840"/>
    <w:rsid w:val="00A12F1C"/>
    <w:rsid w:val="00A1573C"/>
    <w:rsid w:val="00A4606C"/>
    <w:rsid w:val="00A85A1C"/>
    <w:rsid w:val="00AC2292"/>
    <w:rsid w:val="00AC4BDE"/>
    <w:rsid w:val="00AE2760"/>
    <w:rsid w:val="00B04734"/>
    <w:rsid w:val="00B31187"/>
    <w:rsid w:val="00BD402F"/>
    <w:rsid w:val="00BE67D0"/>
    <w:rsid w:val="00C14C20"/>
    <w:rsid w:val="00C8127E"/>
    <w:rsid w:val="00C92477"/>
    <w:rsid w:val="00CD1A2B"/>
    <w:rsid w:val="00D13908"/>
    <w:rsid w:val="00D42BA1"/>
    <w:rsid w:val="00D4753D"/>
    <w:rsid w:val="00DB60E6"/>
    <w:rsid w:val="00DC7529"/>
    <w:rsid w:val="00DE583F"/>
    <w:rsid w:val="00DF4D75"/>
    <w:rsid w:val="00E124BA"/>
    <w:rsid w:val="00E519F3"/>
    <w:rsid w:val="00E54C2B"/>
    <w:rsid w:val="00E65621"/>
    <w:rsid w:val="00E67398"/>
    <w:rsid w:val="00EB6BA8"/>
    <w:rsid w:val="00EC06A5"/>
    <w:rsid w:val="00F003F9"/>
    <w:rsid w:val="00F00E41"/>
    <w:rsid w:val="00F0537C"/>
    <w:rsid w:val="00F05D43"/>
    <w:rsid w:val="00F26977"/>
    <w:rsid w:val="00FB6CA6"/>
    <w:rsid w:val="00FC7BAB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8BE6D5-9048-45DB-8C71-1D67103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5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D75"/>
    <w:rPr>
      <w:kern w:val="2"/>
    </w:rPr>
  </w:style>
  <w:style w:type="paragraph" w:styleId="a6">
    <w:name w:val="footer"/>
    <w:basedOn w:val="a"/>
    <w:link w:val="a7"/>
    <w:uiPriority w:val="99"/>
    <w:unhideWhenUsed/>
    <w:rsid w:val="00DF4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D75"/>
    <w:rPr>
      <w:kern w:val="2"/>
    </w:rPr>
  </w:style>
  <w:style w:type="paragraph" w:styleId="a8">
    <w:name w:val="Date"/>
    <w:basedOn w:val="a"/>
    <w:next w:val="a"/>
    <w:link w:val="a9"/>
    <w:uiPriority w:val="99"/>
    <w:semiHidden/>
    <w:unhideWhenUsed/>
    <w:rsid w:val="00E6562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65621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23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A12F1C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無間距 字元"/>
    <w:basedOn w:val="a0"/>
    <w:link w:val="ac"/>
    <w:uiPriority w:val="1"/>
    <w:rsid w:val="00A12F1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柏林">
  <a:themeElements>
    <a:clrScheme name="柏林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柏林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柏林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E720-D1EC-4D68-8DE4-EDE7E87D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cksh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cksh</dc:creator>
  <cp:lastModifiedBy>YES</cp:lastModifiedBy>
  <cp:revision>2</cp:revision>
  <cp:lastPrinted>2021-04-06T05:10:00Z</cp:lastPrinted>
  <dcterms:created xsi:type="dcterms:W3CDTF">2021-04-13T08:44:00Z</dcterms:created>
  <dcterms:modified xsi:type="dcterms:W3CDTF">2021-04-13T08:44:00Z</dcterms:modified>
</cp:coreProperties>
</file>